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B1B57" w14:textId="77777777" w:rsidR="00CA0A94" w:rsidRDefault="00CA0A94" w:rsidP="009855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r w:rsidRPr="00CA0A94">
        <w:rPr>
          <w:rFonts w:ascii="Times New Roman" w:eastAsia="Times New Roman" w:hAnsi="Times New Roman" w:cs="Times New Roman"/>
          <w:b/>
          <w:bCs/>
          <w:noProof/>
          <w:sz w:val="27"/>
          <w:szCs w:val="27"/>
          <w:lang w:eastAsia="it-IT"/>
        </w:rPr>
        <w:drawing>
          <wp:inline distT="0" distB="0" distL="0" distR="0" wp14:anchorId="420635DA" wp14:editId="034CC8F6">
            <wp:extent cx="2876951" cy="100026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76951" cy="10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24C062" w14:textId="77777777" w:rsidR="00CA0A94" w:rsidRDefault="00CA0A94" w:rsidP="009855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</w:p>
    <w:p w14:paraId="2FF5391C" w14:textId="77777777" w:rsidR="0098552A" w:rsidRPr="0098552A" w:rsidRDefault="0098552A" w:rsidP="009855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r w:rsidRPr="0098552A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Convocazione assemblea sindacale in orario di servizio – Lunedì 29 settembre 2025</w:t>
      </w:r>
    </w:p>
    <w:p w14:paraId="6D9CA1EA" w14:textId="77777777" w:rsidR="0098552A" w:rsidRPr="0098552A" w:rsidRDefault="0098552A" w:rsidP="00985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552A">
        <w:rPr>
          <w:rFonts w:ascii="Times New Roman" w:eastAsia="Times New Roman" w:hAnsi="Times New Roman" w:cs="Times New Roman"/>
          <w:sz w:val="24"/>
          <w:szCs w:val="24"/>
          <w:lang w:eastAsia="it-IT"/>
        </w:rPr>
        <w:t>Ai sensi dell’</w:t>
      </w:r>
      <w:r w:rsidRPr="0098552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art. 23 del CCNL Comparto Istruzione e Ricerca 2016-2018</w:t>
      </w:r>
      <w:r w:rsidRPr="009855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la scrivente Organizzazione Sindacale </w:t>
      </w:r>
      <w:r w:rsidRPr="0098552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FLC CGIL</w:t>
      </w:r>
      <w:r w:rsidRPr="009855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convoca un’</w:t>
      </w:r>
      <w:r w:rsidRPr="0098552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assemblea sindacale territoriale in orario di servizio</w:t>
      </w:r>
      <w:r w:rsidRPr="009855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destinata a tutto il </w:t>
      </w:r>
      <w:r w:rsidRPr="0098552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personale docente e ATA</w:t>
      </w:r>
      <w:r w:rsidRPr="0098552A">
        <w:rPr>
          <w:rFonts w:ascii="Times New Roman" w:eastAsia="Times New Roman" w:hAnsi="Times New Roman" w:cs="Times New Roman"/>
          <w:sz w:val="24"/>
          <w:szCs w:val="24"/>
          <w:lang w:eastAsia="it-IT"/>
        </w:rPr>
        <w:t>, a tempo determinato e indeterminato, in servizio presso le istituzioni scolastiche della provincia di Salerno.</w:t>
      </w:r>
    </w:p>
    <w:p w14:paraId="2CFC776F" w14:textId="77777777" w:rsidR="0098552A" w:rsidRPr="0098552A" w:rsidRDefault="00AB19DC" w:rsidP="009855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pict w14:anchorId="33C633E6">
          <v:rect id="_x0000_i1025" style="width:0;height:1.5pt" o:hralign="center" o:hrstd="t" o:hr="t" fillcolor="#a0a0a0" stroked="f"/>
        </w:pict>
      </w:r>
    </w:p>
    <w:p w14:paraId="6C7EA6AD" w14:textId="77777777" w:rsidR="0098552A" w:rsidRPr="0098552A" w:rsidRDefault="0098552A" w:rsidP="009855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r w:rsidRPr="0098552A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Dettagli dell’assemblea</w:t>
      </w:r>
    </w:p>
    <w:p w14:paraId="51CD3461" w14:textId="77777777" w:rsidR="0098552A" w:rsidRPr="0098552A" w:rsidRDefault="0098552A" w:rsidP="009855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552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Data</w:t>
      </w:r>
      <w:r w:rsidRPr="009855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Lunedì </w:t>
      </w:r>
      <w:r w:rsidRPr="0098552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29 settembre 2025</w:t>
      </w:r>
    </w:p>
    <w:p w14:paraId="485F5F0E" w14:textId="77777777" w:rsidR="0098552A" w:rsidRPr="0098552A" w:rsidRDefault="0098552A" w:rsidP="009855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552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Orario</w:t>
      </w:r>
      <w:r w:rsidRPr="009855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dalle ore </w:t>
      </w:r>
      <w:r w:rsidRPr="0098552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8:00 alle ore 10:00</w:t>
      </w:r>
    </w:p>
    <w:p w14:paraId="0DCE728E" w14:textId="77777777" w:rsidR="0098552A" w:rsidRPr="0098552A" w:rsidRDefault="0098552A" w:rsidP="009855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552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Durata</w:t>
      </w:r>
      <w:r w:rsidRPr="0098552A">
        <w:rPr>
          <w:rFonts w:ascii="Times New Roman" w:eastAsia="Times New Roman" w:hAnsi="Times New Roman" w:cs="Times New Roman"/>
          <w:sz w:val="24"/>
          <w:szCs w:val="24"/>
          <w:lang w:eastAsia="it-IT"/>
        </w:rPr>
        <w:t>: 2 ore in orario di servizio</w:t>
      </w:r>
    </w:p>
    <w:p w14:paraId="440D7C97" w14:textId="77777777" w:rsidR="0098552A" w:rsidRPr="0098552A" w:rsidRDefault="0098552A" w:rsidP="009855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552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Modalità</w:t>
      </w:r>
      <w:r w:rsidRPr="0098552A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  <w:r w:rsidRPr="0098552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 </w:t>
      </w:r>
      <w:r w:rsidRPr="0098552A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Online</w:t>
      </w:r>
      <w:r w:rsidRPr="009855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tramite piattaforma streaming nazionale (</w:t>
      </w:r>
      <w:r w:rsidRPr="0098552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link comunicato successivamente</w:t>
      </w:r>
      <w:r w:rsidRPr="0098552A">
        <w:rPr>
          <w:rFonts w:ascii="Times New Roman" w:eastAsia="Times New Roman" w:hAnsi="Times New Roman" w:cs="Times New Roman"/>
          <w:sz w:val="24"/>
          <w:szCs w:val="24"/>
          <w:lang w:eastAsia="it-IT"/>
        </w:rPr>
        <w:t>)</w:t>
      </w:r>
      <w:r w:rsidRPr="0098552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98552A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In presenza</w:t>
      </w:r>
      <w:r w:rsidRPr="009855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presso sedi FLC CGIL territoriali (ove disponibile e comunicato)</w:t>
      </w:r>
    </w:p>
    <w:p w14:paraId="54717FE0" w14:textId="77777777" w:rsidR="0098552A" w:rsidRPr="0098552A" w:rsidRDefault="0098552A" w:rsidP="009855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552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Tema centrale</w:t>
      </w:r>
      <w:r w:rsidRPr="0098552A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  <w:r w:rsidRPr="0098552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 </w:t>
      </w:r>
      <w:r w:rsidRPr="0098552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OCCHI SU GAZA – Istruzione, diritti umani, pace</w:t>
      </w:r>
    </w:p>
    <w:p w14:paraId="2143981B" w14:textId="77777777" w:rsidR="0098552A" w:rsidRPr="0098552A" w:rsidRDefault="0098552A" w:rsidP="009855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92F1495" w14:textId="77777777" w:rsidR="0098552A" w:rsidRPr="0098552A" w:rsidRDefault="0098552A" w:rsidP="009855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r w:rsidRPr="0098552A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Ordine del giorno:</w:t>
      </w:r>
    </w:p>
    <w:p w14:paraId="5E356AA0" w14:textId="77777777" w:rsidR="0098552A" w:rsidRPr="0098552A" w:rsidRDefault="0098552A" w:rsidP="0098552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552A">
        <w:rPr>
          <w:rFonts w:ascii="Times New Roman" w:eastAsia="Times New Roman" w:hAnsi="Times New Roman" w:cs="Times New Roman"/>
          <w:sz w:val="24"/>
          <w:szCs w:val="24"/>
          <w:lang w:eastAsia="it-IT"/>
        </w:rPr>
        <w:t>“Occhi su Gaza”: la scuola non è neutrale</w:t>
      </w:r>
    </w:p>
    <w:p w14:paraId="42485571" w14:textId="77777777" w:rsidR="0098552A" w:rsidRPr="0098552A" w:rsidRDefault="0098552A" w:rsidP="00CA0A9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552A">
        <w:rPr>
          <w:rFonts w:ascii="Times New Roman" w:eastAsia="Times New Roman" w:hAnsi="Times New Roman" w:cs="Times New Roman"/>
          <w:sz w:val="24"/>
          <w:szCs w:val="24"/>
          <w:lang w:eastAsia="it-IT"/>
        </w:rPr>
        <w:t>Difesa dei diritti umani e libertà accademica</w:t>
      </w:r>
    </w:p>
    <w:p w14:paraId="6C02974E" w14:textId="77777777" w:rsidR="0098552A" w:rsidRPr="0098552A" w:rsidRDefault="0098552A" w:rsidP="0098552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552A">
        <w:rPr>
          <w:rFonts w:ascii="Times New Roman" w:eastAsia="Times New Roman" w:hAnsi="Times New Roman" w:cs="Times New Roman"/>
          <w:sz w:val="24"/>
          <w:szCs w:val="24"/>
          <w:lang w:eastAsia="it-IT"/>
        </w:rPr>
        <w:t>Varie ed eventuali</w:t>
      </w:r>
    </w:p>
    <w:p w14:paraId="3A738193" w14:textId="77777777" w:rsidR="0098552A" w:rsidRPr="0098552A" w:rsidRDefault="00AB19DC" w:rsidP="009855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pict w14:anchorId="55C1D0AD">
          <v:rect id="_x0000_i1026" style="width:0;height:1.5pt" o:hralign="center" o:hrstd="t" o:hr="t" fillcolor="#a0a0a0" stroked="f"/>
        </w:pict>
      </w:r>
    </w:p>
    <w:p w14:paraId="7C3EB027" w14:textId="77777777" w:rsidR="0098552A" w:rsidRPr="0098552A" w:rsidRDefault="0098552A" w:rsidP="009855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r w:rsidRPr="0098552A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RIFERIMENTO NORMATIVO:</w:t>
      </w:r>
    </w:p>
    <w:p w14:paraId="0BF8BA83" w14:textId="77777777" w:rsidR="0098552A" w:rsidRPr="0098552A" w:rsidRDefault="0098552A" w:rsidP="0098552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552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Art. 23 CCNL Istruzione e Ricerca 2016-2018</w:t>
      </w:r>
      <w:r w:rsidRPr="0098552A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  <w:r w:rsidRPr="0098552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98552A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"I dipendenti hanno diritto a partecipare, durante l’orario di lavoro, ad assemblee sindacali, nei limiti di 10 ore annue pro capite, senza decurtazione della retribuzione."</w:t>
      </w:r>
    </w:p>
    <w:p w14:paraId="6017EE42" w14:textId="77777777" w:rsidR="0098552A" w:rsidRPr="0098552A" w:rsidRDefault="00AB19DC" w:rsidP="009855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pict w14:anchorId="076F70B1">
          <v:rect id="_x0000_i1027" style="width:0;height:1.5pt" o:hralign="center" o:hrstd="t" o:hr="t" fillcolor="#a0a0a0" stroked="f"/>
        </w:pict>
      </w:r>
    </w:p>
    <w:p w14:paraId="111C3C6F" w14:textId="77777777" w:rsidR="0098552A" w:rsidRPr="0098552A" w:rsidRDefault="0098552A" w:rsidP="009855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r w:rsidRPr="0098552A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Adesioni:</w:t>
      </w:r>
    </w:p>
    <w:p w14:paraId="03473BBB" w14:textId="77777777" w:rsidR="0098552A" w:rsidRPr="0098552A" w:rsidRDefault="0098552A" w:rsidP="00985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55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personale interessato dovrà </w:t>
      </w:r>
      <w:r w:rsidRPr="0098552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comunicare l’adesione all’assemblea</w:t>
      </w:r>
      <w:r w:rsidRPr="009855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secondo le modalità previste dalla propria istituzione scolastica (registro elettronico, modulo interno o altra comunicazione </w:t>
      </w:r>
      <w:r w:rsidRPr="0098552A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 xml:space="preserve">formale), </w:t>
      </w:r>
      <w:r w:rsidRPr="0098552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entro e non oltre le ore 12:00 di venerdì 27 settembre 2025</w:t>
      </w:r>
      <w:r w:rsidRPr="0098552A">
        <w:rPr>
          <w:rFonts w:ascii="Times New Roman" w:eastAsia="Times New Roman" w:hAnsi="Times New Roman" w:cs="Times New Roman"/>
          <w:sz w:val="24"/>
          <w:szCs w:val="24"/>
          <w:lang w:eastAsia="it-IT"/>
        </w:rPr>
        <w:t>, per consentire la riorganizzazione del servizio.</w:t>
      </w:r>
    </w:p>
    <w:p w14:paraId="5ECB1A65" w14:textId="77777777" w:rsidR="0098552A" w:rsidRPr="0098552A" w:rsidRDefault="00AB19DC" w:rsidP="009855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pict w14:anchorId="5942E2BB">
          <v:rect id="_x0000_i1028" style="width:0;height:1.5pt" o:hralign="center" o:hrstd="t" o:hr="t" fillcolor="#a0a0a0" stroked="f"/>
        </w:pict>
      </w:r>
    </w:p>
    <w:p w14:paraId="30C08E01" w14:textId="77777777" w:rsidR="0098552A" w:rsidRDefault="0098552A" w:rsidP="00985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98552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FLC CGIL – Salerno</w:t>
      </w:r>
    </w:p>
    <w:p w14:paraId="661489C3" w14:textId="77777777" w:rsidR="00CA0A94" w:rsidRPr="0098552A" w:rsidRDefault="00CA0A94" w:rsidP="00985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SEMPRE AL TUO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FIANCO !!!</w:t>
      </w:r>
      <w:proofErr w:type="gramEnd"/>
    </w:p>
    <w:p w14:paraId="3CF5F008" w14:textId="77777777" w:rsidR="00680469" w:rsidRPr="0098552A" w:rsidRDefault="00680469" w:rsidP="0098552A"/>
    <w:sectPr w:rsidR="00680469" w:rsidRPr="009855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151651"/>
    <w:multiLevelType w:val="multilevel"/>
    <w:tmpl w:val="BCF6A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4B3740"/>
    <w:multiLevelType w:val="multilevel"/>
    <w:tmpl w:val="B1E06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515857"/>
    <w:multiLevelType w:val="multilevel"/>
    <w:tmpl w:val="BA641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52A"/>
    <w:rsid w:val="00680469"/>
    <w:rsid w:val="0098552A"/>
    <w:rsid w:val="00AB19DC"/>
    <w:rsid w:val="00CA0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42366"/>
  <w15:docId w15:val="{FEF868D8-47A3-486F-BDEE-E820FF9B6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9855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98552A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985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98552A"/>
    <w:rPr>
      <w:b/>
      <w:bCs/>
    </w:rPr>
  </w:style>
  <w:style w:type="character" w:styleId="Enfasicorsivo">
    <w:name w:val="Emphasis"/>
    <w:basedOn w:val="Carpredefinitoparagrafo"/>
    <w:uiPriority w:val="20"/>
    <w:qFormat/>
    <w:rsid w:val="0098552A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0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0A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8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0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9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ANTONIETTA CAIAZZA</cp:lastModifiedBy>
  <cp:revision>2</cp:revision>
  <dcterms:created xsi:type="dcterms:W3CDTF">2025-09-25T11:09:00Z</dcterms:created>
  <dcterms:modified xsi:type="dcterms:W3CDTF">2025-09-25T11:09:00Z</dcterms:modified>
</cp:coreProperties>
</file>